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F6" w:rsidRPr="00230EDA" w:rsidRDefault="00C212F6" w:rsidP="00230E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68E">
        <w:rPr>
          <w:rFonts w:ascii="Times New Roman" w:hAnsi="Times New Roman" w:cs="Times New Roman"/>
          <w:b/>
          <w:sz w:val="24"/>
          <w:szCs w:val="24"/>
        </w:rPr>
        <w:t>FORMAT FOR SUCCESS STORY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464" w:type="dxa"/>
        <w:tblLook w:val="04A0"/>
      </w:tblPr>
      <w:tblGrid>
        <w:gridCol w:w="817"/>
        <w:gridCol w:w="3260"/>
        <w:gridCol w:w="5387"/>
      </w:tblGrid>
      <w:tr w:rsidR="00C212F6" w:rsidRPr="006B1FD8" w:rsidTr="002223FF">
        <w:tc>
          <w:tcPr>
            <w:tcW w:w="817" w:type="dxa"/>
          </w:tcPr>
          <w:p w:rsidR="00C212F6" w:rsidRPr="006B1FD8" w:rsidRDefault="00C212F6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Name of the farmer</w:t>
            </w:r>
          </w:p>
        </w:tc>
        <w:tc>
          <w:tcPr>
            <w:tcW w:w="5387" w:type="dxa"/>
          </w:tcPr>
          <w:p w:rsidR="00C212F6" w:rsidRPr="006B1FD8" w:rsidRDefault="00C212F6" w:rsidP="00355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>Narendra</w:t>
            </w:r>
            <w:proofErr w:type="spellEnd"/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 Prasad</w:t>
            </w:r>
          </w:p>
        </w:tc>
      </w:tr>
      <w:tr w:rsidR="00C212F6" w:rsidRPr="006B1FD8" w:rsidTr="002223FF">
        <w:tc>
          <w:tcPr>
            <w:tcW w:w="817" w:type="dxa"/>
          </w:tcPr>
          <w:p w:rsidR="00C212F6" w:rsidRPr="006B1FD8" w:rsidRDefault="00C212F6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Name of the grassroots innovation/Venture/innovative approach developed by the farmers</w:t>
            </w:r>
          </w:p>
        </w:tc>
        <w:tc>
          <w:tcPr>
            <w:tcW w:w="5387" w:type="dxa"/>
          </w:tcPr>
          <w:p w:rsidR="00C212F6" w:rsidRPr="006B1FD8" w:rsidRDefault="00ED4CF3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use of Zero Till Drill – An Innovation</w:t>
            </w:r>
            <w:r w:rsidR="00C212F6"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12F6" w:rsidRPr="006B1FD8" w:rsidTr="002223FF">
        <w:tc>
          <w:tcPr>
            <w:tcW w:w="817" w:type="dxa"/>
          </w:tcPr>
          <w:p w:rsidR="00C212F6" w:rsidRPr="006B1FD8" w:rsidRDefault="00C212F6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5387" w:type="dxa"/>
          </w:tcPr>
          <w:p w:rsidR="00C212F6" w:rsidRPr="006B1FD8" w:rsidRDefault="00355011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S/o Late Sri </w:t>
            </w:r>
            <w:proofErr w:type="spellStart"/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proofErr w:type="spellEnd"/>
            <w:r w:rsidR="00C212F6"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2F6" w:rsidRPr="006B1FD8">
              <w:rPr>
                <w:rFonts w:ascii="Times New Roman" w:hAnsi="Times New Roman" w:cs="Times New Roman"/>
                <w:sz w:val="24"/>
                <w:szCs w:val="24"/>
              </w:rPr>
              <w:t>Mahto</w:t>
            </w:r>
            <w:proofErr w:type="spellEnd"/>
            <w:r w:rsidR="00C212F6" w:rsidRPr="006B1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2F6" w:rsidRPr="006B1FD8" w:rsidRDefault="00C212F6" w:rsidP="00355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Vill-Chak</w:t>
            </w:r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>jal</w:t>
            </w:r>
            <w:proofErr w:type="spellEnd"/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, Block- </w:t>
            </w:r>
            <w:proofErr w:type="spellStart"/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>Pandarak</w:t>
            </w:r>
            <w:proofErr w:type="spellEnd"/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, Dist.-Patna</w:t>
            </w:r>
          </w:p>
        </w:tc>
      </w:tr>
      <w:tr w:rsidR="00C212F6" w:rsidRPr="006B1FD8" w:rsidTr="002223FF">
        <w:tc>
          <w:tcPr>
            <w:tcW w:w="817" w:type="dxa"/>
          </w:tcPr>
          <w:p w:rsidR="00C212F6" w:rsidRPr="006B1FD8" w:rsidRDefault="00C212F6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5387" w:type="dxa"/>
          </w:tcPr>
          <w:p w:rsidR="00C212F6" w:rsidRPr="006B1FD8" w:rsidRDefault="00355011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9973455062</w:t>
            </w:r>
          </w:p>
        </w:tc>
      </w:tr>
      <w:tr w:rsidR="00C212F6" w:rsidRPr="006B1FD8" w:rsidTr="002223FF">
        <w:tc>
          <w:tcPr>
            <w:tcW w:w="817" w:type="dxa"/>
          </w:tcPr>
          <w:p w:rsidR="00C212F6" w:rsidRPr="006B1FD8" w:rsidRDefault="00C212F6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2F6" w:rsidRPr="006B1FD8" w:rsidRDefault="00C212F6" w:rsidP="000C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="000C13E0">
              <w:rPr>
                <w:rFonts w:ascii="Times New Roman" w:hAnsi="Times New Roman" w:cs="Times New Roman"/>
                <w:sz w:val="24"/>
                <w:szCs w:val="24"/>
              </w:rPr>
              <w:t xml:space="preserve"> income</w:t>
            </w:r>
          </w:p>
        </w:tc>
        <w:tc>
          <w:tcPr>
            <w:tcW w:w="5387" w:type="dxa"/>
          </w:tcPr>
          <w:p w:rsidR="00C212F6" w:rsidRPr="006B1FD8" w:rsidRDefault="00644C50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F0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212F6" w:rsidRPr="006B1F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212F6" w:rsidRPr="006B1FD8" w:rsidTr="002223FF">
        <w:tc>
          <w:tcPr>
            <w:tcW w:w="817" w:type="dxa"/>
          </w:tcPr>
          <w:p w:rsidR="00C212F6" w:rsidRPr="006B1FD8" w:rsidRDefault="00C212F6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Description of the innovation</w:t>
            </w:r>
          </w:p>
        </w:tc>
        <w:tc>
          <w:tcPr>
            <w:tcW w:w="5387" w:type="dxa"/>
          </w:tcPr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</w:t>
            </w:r>
            <w:proofErr w:type="spellEnd"/>
            <w:r w:rsidRPr="006B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I: socio-economic background of the </w:t>
            </w:r>
            <w:bookmarkStart w:id="0" w:name="_GoBack"/>
            <w:bookmarkEnd w:id="0"/>
            <w:r w:rsidRPr="006B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innovator: </w:t>
            </w:r>
          </w:p>
          <w:p w:rsidR="00C212F6" w:rsidRPr="006B1FD8" w:rsidRDefault="00C212F6" w:rsidP="00355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>Narendra</w:t>
            </w:r>
            <w:proofErr w:type="spellEnd"/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>rasad belong</w:t>
            </w:r>
            <w:r w:rsidR="00D735BA" w:rsidRPr="006B1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 to a medium family having 8 ha of land in the Tal area of </w:t>
            </w:r>
            <w:proofErr w:type="spellStart"/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>Pandarak</w:t>
            </w:r>
            <w:proofErr w:type="spellEnd"/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 block. He grows paddy, lentil, gram and coriander in some area.</w:t>
            </w: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>He has zero till drill, power tiller, pum</w:t>
            </w:r>
            <w:r w:rsidR="009F0F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>rotavator</w:t>
            </w:r>
            <w:proofErr w:type="spellEnd"/>
            <w:r w:rsidR="00355011"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 and other small implements</w:t>
            </w:r>
          </w:p>
        </w:tc>
      </w:tr>
      <w:tr w:rsidR="00C212F6" w:rsidRPr="006B1FD8" w:rsidTr="002223FF">
        <w:tc>
          <w:tcPr>
            <w:tcW w:w="817" w:type="dxa"/>
          </w:tcPr>
          <w:p w:rsidR="00C212F6" w:rsidRPr="006B1FD8" w:rsidRDefault="00C212F6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2F6" w:rsidRPr="006B1FD8" w:rsidRDefault="00C212F6" w:rsidP="00222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II: What specific situation/problem compelled farmer to innovate. If it was an accidental innovation what event led to innovation?</w:t>
            </w:r>
          </w:p>
          <w:p w:rsidR="00C212F6" w:rsidRPr="006B1FD8" w:rsidRDefault="00355011" w:rsidP="003550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He was sowing lentil by broadcasting (broadcasting the seed followed by two pass </w:t>
            </w:r>
            <w:proofErr w:type="spellStart"/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plowing</w:t>
            </w:r>
            <w:proofErr w:type="spellEnd"/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) and could not get the proper yield as well as seed rate requirement was too much. Also there was problem of wilting. Adopting the line sowing by the modified </w:t>
            </w:r>
            <w:proofErr w:type="gramStart"/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ZTD ,</w:t>
            </w:r>
            <w:proofErr w:type="gramEnd"/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 now he is getting the actual benefit.</w:t>
            </w:r>
          </w:p>
        </w:tc>
      </w:tr>
      <w:tr w:rsidR="00C212F6" w:rsidRPr="006B1FD8" w:rsidTr="002223FF">
        <w:tc>
          <w:tcPr>
            <w:tcW w:w="817" w:type="dxa"/>
          </w:tcPr>
          <w:p w:rsidR="00C212F6" w:rsidRPr="006B1FD8" w:rsidRDefault="00C212F6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2F6" w:rsidRPr="006B1FD8" w:rsidRDefault="00C212F6" w:rsidP="00222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III: Description of the actual innovation</w:t>
            </w:r>
          </w:p>
          <w:p w:rsidR="00C212F6" w:rsidRPr="006B1FD8" w:rsidRDefault="00D735BA" w:rsidP="00222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He was facing problem in sowing lentil with the help of zero till drill in the ploughed field. He thought a </w:t>
            </w:r>
            <w:r w:rsidRPr="006B1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 to modify the mechanism of furrow opener so as to it can be used as seed drill. He got the shovel type furrow opener and fitted on the inverted T type furrow opener by making two holes in each furrow opener. This innovation was successful and he used the machine as seed drill as well as zero till drill.</w:t>
            </w:r>
          </w:p>
        </w:tc>
      </w:tr>
      <w:tr w:rsidR="00C212F6" w:rsidRPr="006B1FD8" w:rsidTr="002223FF">
        <w:tc>
          <w:tcPr>
            <w:tcW w:w="817" w:type="dxa"/>
          </w:tcPr>
          <w:p w:rsidR="00C212F6" w:rsidRPr="006B1FD8" w:rsidRDefault="00C212F6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2F6" w:rsidRPr="006B1FD8" w:rsidRDefault="00C212F6" w:rsidP="00222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IV: what changes the innovation has bought in terms of costs, benefits, savings or any other aspects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b/>
                <w:sz w:val="24"/>
                <w:szCs w:val="24"/>
              </w:rPr>
              <w:t>Cost of Cultivation of Lentil by broadcasting method for 4 ha.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598"/>
              <w:gridCol w:w="1720"/>
              <w:gridCol w:w="1709"/>
              <w:gridCol w:w="1134"/>
            </w:tblGrid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B1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Sl</w:t>
                  </w:r>
                  <w:proofErr w:type="spellEnd"/>
                  <w:r w:rsidRPr="006B1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no.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423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Rate (Rs/kg)</w:t>
                  </w:r>
                </w:p>
              </w:tc>
              <w:tc>
                <w:tcPr>
                  <w:tcW w:w="139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Amount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Seed, 120kg/ha</w:t>
                  </w:r>
                </w:p>
              </w:tc>
              <w:tc>
                <w:tcPr>
                  <w:tcW w:w="423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39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16,800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Labour, 8 man days</w:t>
                  </w:r>
                </w:p>
              </w:tc>
              <w:tc>
                <w:tcPr>
                  <w:tcW w:w="423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39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2,000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44C50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Ploughing</w:t>
                  </w:r>
                  <w:r w:rsidR="00684D0E"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</w:p>
              </w:tc>
              <w:tc>
                <w:tcPr>
                  <w:tcW w:w="423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2400/ ha, three pass and one pass mixing</w:t>
                  </w:r>
                </w:p>
              </w:tc>
              <w:tc>
                <w:tcPr>
                  <w:tcW w:w="139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38,400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Chemical/ Fertilizer</w:t>
                  </w:r>
                </w:p>
              </w:tc>
              <w:tc>
                <w:tcPr>
                  <w:tcW w:w="423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139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10,000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Harvesting, 20 labour/ ha</w:t>
                  </w:r>
                </w:p>
              </w:tc>
              <w:tc>
                <w:tcPr>
                  <w:tcW w:w="423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39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20,000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Thresing</w:t>
                  </w:r>
                  <w:proofErr w:type="spellEnd"/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3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139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2,400</w:t>
                  </w:r>
                </w:p>
              </w:tc>
            </w:tr>
            <w:tr w:rsidR="00684D0E" w:rsidRPr="006B1FD8" w:rsidTr="002223FF">
              <w:tc>
                <w:tcPr>
                  <w:tcW w:w="7848" w:type="dxa"/>
                  <w:gridSpan w:val="3"/>
                </w:tcPr>
                <w:p w:rsidR="00684D0E" w:rsidRPr="006B1FD8" w:rsidRDefault="00684D0E" w:rsidP="00222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39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89,600</w:t>
                  </w:r>
                </w:p>
              </w:tc>
            </w:tr>
          </w:tbl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 Total yield --- 64 q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Rate of lentil- Rs 3500.00 per quintal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Total return – 224,000.00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Total cost of cultivation – 89600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Net return – 134400.00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b/>
                <w:sz w:val="24"/>
                <w:szCs w:val="24"/>
              </w:rPr>
              <w:t>Cost of Cultivation of Lentil by Seed Drill for 4 ha.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598"/>
              <w:gridCol w:w="1720"/>
              <w:gridCol w:w="1545"/>
              <w:gridCol w:w="1298"/>
            </w:tblGrid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B1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Sl</w:t>
                  </w:r>
                  <w:proofErr w:type="spellEnd"/>
                  <w:r w:rsidRPr="006B1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no.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351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Rate (Rs/kg)</w:t>
                  </w:r>
                </w:p>
              </w:tc>
              <w:tc>
                <w:tcPr>
                  <w:tcW w:w="211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Amount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Seed, 80kg/ha</w:t>
                  </w:r>
                </w:p>
              </w:tc>
              <w:tc>
                <w:tcPr>
                  <w:tcW w:w="351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11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11,200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Labour, 2 man days</w:t>
                  </w:r>
                </w:p>
              </w:tc>
              <w:tc>
                <w:tcPr>
                  <w:tcW w:w="351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211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Fuel, 40 litre</w:t>
                  </w:r>
                </w:p>
              </w:tc>
              <w:tc>
                <w:tcPr>
                  <w:tcW w:w="351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per litre</w:t>
                  </w:r>
                </w:p>
              </w:tc>
              <w:tc>
                <w:tcPr>
                  <w:tcW w:w="211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2,400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Ploughing</w:t>
                  </w:r>
                </w:p>
              </w:tc>
              <w:tc>
                <w:tcPr>
                  <w:tcW w:w="351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2400 per ha , </w:t>
                  </w: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three pass</w:t>
                  </w:r>
                </w:p>
              </w:tc>
              <w:tc>
                <w:tcPr>
                  <w:tcW w:w="211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28,800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Chemical/ Fertilizer</w:t>
                  </w:r>
                </w:p>
              </w:tc>
              <w:tc>
                <w:tcPr>
                  <w:tcW w:w="351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211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10,000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Harvesting, 20 labour/ ha</w:t>
                  </w:r>
                </w:p>
              </w:tc>
              <w:tc>
                <w:tcPr>
                  <w:tcW w:w="351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211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20,000</w:t>
                  </w:r>
                </w:p>
              </w:tc>
            </w:tr>
            <w:tr w:rsidR="00684D0E" w:rsidRPr="006B1FD8" w:rsidTr="002223FF">
              <w:tc>
                <w:tcPr>
                  <w:tcW w:w="828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90" w:type="dxa"/>
                </w:tcPr>
                <w:p w:rsidR="00684D0E" w:rsidRPr="006B1FD8" w:rsidRDefault="00644C50" w:rsidP="002223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Threshing</w:t>
                  </w:r>
                  <w:r w:rsidR="00684D0E" w:rsidRPr="006B1F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10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211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2,400</w:t>
                  </w:r>
                </w:p>
              </w:tc>
            </w:tr>
            <w:tr w:rsidR="00684D0E" w:rsidRPr="006B1FD8" w:rsidTr="002223FF">
              <w:tc>
                <w:tcPr>
                  <w:tcW w:w="7128" w:type="dxa"/>
                  <w:gridSpan w:val="3"/>
                </w:tcPr>
                <w:p w:rsidR="00684D0E" w:rsidRPr="006B1FD8" w:rsidRDefault="00684D0E" w:rsidP="00222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114" w:type="dxa"/>
                </w:tcPr>
                <w:p w:rsidR="00684D0E" w:rsidRPr="006B1FD8" w:rsidRDefault="00684D0E" w:rsidP="002223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1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75,300</w:t>
                  </w:r>
                </w:p>
              </w:tc>
            </w:tr>
          </w:tbl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 xml:space="preserve"> Total yield --- 80 q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Rate of lentil- Rs 3,500.00 per quintal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Total return 2,80,000.00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Total cost of cultivation –75,300.00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Net return – 2,04,700.00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Return in terms of cash by broadcasting – 1,34,400.00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Return in terms of cash by seed drill – 2,04,700.00</w:t>
            </w: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0E" w:rsidRPr="006B1FD8" w:rsidRDefault="00684D0E" w:rsidP="0068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sz w:val="24"/>
                <w:szCs w:val="24"/>
              </w:rPr>
              <w:t>Net return by seed drill as compared to broadcasting –Rs 70,300.00</w:t>
            </w:r>
          </w:p>
          <w:p w:rsidR="00684D0E" w:rsidRPr="006B1FD8" w:rsidRDefault="00684D0E" w:rsidP="00222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12F6" w:rsidRPr="006B1FD8" w:rsidRDefault="00C212F6" w:rsidP="002223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F6" w:rsidRPr="006B1FD8" w:rsidTr="002223FF">
        <w:tc>
          <w:tcPr>
            <w:tcW w:w="817" w:type="dxa"/>
          </w:tcPr>
          <w:p w:rsidR="00C212F6" w:rsidRPr="006B1FD8" w:rsidRDefault="00C212F6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2F6" w:rsidRPr="006B1FD8" w:rsidRDefault="00C212F6" w:rsidP="00222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 V: What the innovator wishes do in future. </w:t>
            </w:r>
          </w:p>
          <w:p w:rsidR="00684D0E" w:rsidRPr="00091147" w:rsidRDefault="00091147" w:rsidP="002223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 adoption of farm machineries for timely and cost effective usages.</w:t>
            </w:r>
          </w:p>
          <w:p w:rsidR="00C212F6" w:rsidRPr="006B1FD8" w:rsidRDefault="00C212F6" w:rsidP="002223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F6" w:rsidRPr="006B1FD8" w:rsidTr="002223FF">
        <w:tc>
          <w:tcPr>
            <w:tcW w:w="817" w:type="dxa"/>
          </w:tcPr>
          <w:p w:rsidR="00C212F6" w:rsidRPr="006B1FD8" w:rsidRDefault="00C212F6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2F6" w:rsidRDefault="00C212F6" w:rsidP="002223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VI: Innovators message to the scientists and farming communities</w:t>
            </w:r>
          </w:p>
          <w:p w:rsidR="00091147" w:rsidRPr="00091147" w:rsidRDefault="00091147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Establishment of custom hiring centre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level.</w:t>
            </w:r>
          </w:p>
          <w:p w:rsidR="00C212F6" w:rsidRPr="006B1FD8" w:rsidRDefault="00C212F6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DA" w:rsidRPr="006B1FD8" w:rsidTr="002223FF">
        <w:tc>
          <w:tcPr>
            <w:tcW w:w="817" w:type="dxa"/>
          </w:tcPr>
          <w:p w:rsidR="00230EDA" w:rsidRPr="006B1FD8" w:rsidRDefault="00230EDA" w:rsidP="002223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DA" w:rsidRPr="006B1FD8" w:rsidRDefault="00230EDA" w:rsidP="0022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 </w:t>
            </w:r>
          </w:p>
        </w:tc>
        <w:tc>
          <w:tcPr>
            <w:tcW w:w="5387" w:type="dxa"/>
          </w:tcPr>
          <w:p w:rsidR="00230EDA" w:rsidRDefault="00CB53A9" w:rsidP="002223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="0023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Kisan</w:t>
            </w:r>
            <w:proofErr w:type="spellEnd"/>
            <w:r w:rsidR="0023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Shree – </w:t>
            </w:r>
            <w:proofErr w:type="spellStart"/>
            <w:r w:rsidR="0023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Deptt</w:t>
            </w:r>
            <w:proofErr w:type="spellEnd"/>
            <w:r w:rsidR="0023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Agriculture, Govt of Bihar</w:t>
            </w:r>
          </w:p>
          <w:p w:rsidR="00230EDA" w:rsidRDefault="00CB53A9" w:rsidP="002223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23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Mahindra Award- Mahindra </w:t>
            </w:r>
            <w:proofErr w:type="spellStart"/>
            <w:r w:rsidR="0023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Samridhi</w:t>
            </w:r>
            <w:proofErr w:type="spellEnd"/>
          </w:p>
          <w:p w:rsidR="00230EDA" w:rsidRDefault="00CB53A9" w:rsidP="002223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23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Best Innovative Farmer Award- BAU, </w:t>
            </w:r>
            <w:proofErr w:type="spellStart"/>
            <w:r w:rsidR="0023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Sabour</w:t>
            </w:r>
            <w:proofErr w:type="spellEnd"/>
          </w:p>
          <w:p w:rsidR="00CB53A9" w:rsidRDefault="00CB53A9" w:rsidP="002223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Best Farmer Award by ICAR,RCER, Patna</w:t>
            </w:r>
          </w:p>
          <w:p w:rsidR="00230EDA" w:rsidRPr="006B1FD8" w:rsidRDefault="00230EDA" w:rsidP="002223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754A" w:rsidRPr="00A6572E" w:rsidRDefault="00230EDA" w:rsidP="00A6572E">
      <w:pPr>
        <w:spacing w:after="0"/>
        <w:rPr>
          <w:rFonts w:ascii="Times New Roman" w:hAnsi="Times New Roman" w:cs="Times New Roman"/>
          <w:b/>
        </w:rPr>
      </w:pPr>
      <w:r w:rsidRPr="00A6572E">
        <w:rPr>
          <w:rFonts w:ascii="Times New Roman" w:hAnsi="Times New Roman" w:cs="Times New Roman"/>
          <w:b/>
        </w:rPr>
        <w:t xml:space="preserve">Compiled by </w:t>
      </w:r>
    </w:p>
    <w:p w:rsidR="00A6572E" w:rsidRPr="00230EDA" w:rsidRDefault="00230EDA" w:rsidP="00A65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DA">
        <w:rPr>
          <w:rFonts w:ascii="Times New Roman" w:hAnsi="Times New Roman" w:cs="Times New Roman"/>
          <w:sz w:val="24"/>
          <w:szCs w:val="24"/>
        </w:rPr>
        <w:lastRenderedPageBreak/>
        <w:t xml:space="preserve">Dr </w:t>
      </w:r>
      <w:proofErr w:type="spellStart"/>
      <w:r w:rsidRPr="00230EDA">
        <w:rPr>
          <w:rFonts w:ascii="Times New Roman" w:hAnsi="Times New Roman" w:cs="Times New Roman"/>
          <w:sz w:val="24"/>
          <w:szCs w:val="24"/>
        </w:rPr>
        <w:t>Mrinal</w:t>
      </w:r>
      <w:proofErr w:type="spellEnd"/>
      <w:r w:rsidRPr="00230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EDA">
        <w:rPr>
          <w:rFonts w:ascii="Times New Roman" w:hAnsi="Times New Roman" w:cs="Times New Roman"/>
          <w:sz w:val="24"/>
          <w:szCs w:val="24"/>
        </w:rPr>
        <w:t>Verma</w:t>
      </w:r>
      <w:proofErr w:type="spellEnd"/>
    </w:p>
    <w:p w:rsidR="00230EDA" w:rsidRDefault="00230EDA" w:rsidP="00A65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DA">
        <w:rPr>
          <w:rFonts w:ascii="Times New Roman" w:hAnsi="Times New Roman" w:cs="Times New Roman"/>
          <w:sz w:val="24"/>
          <w:szCs w:val="24"/>
        </w:rPr>
        <w:t>Mob no 9431266300</w:t>
      </w:r>
    </w:p>
    <w:p w:rsidR="004D26F8" w:rsidRDefault="004D26F8" w:rsidP="00A657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26F8">
        <w:rPr>
          <w:rFonts w:ascii="Times New Roman" w:hAnsi="Times New Roman" w:cs="Times New Roman"/>
          <w:b/>
          <w:bCs/>
          <w:sz w:val="24"/>
          <w:szCs w:val="24"/>
        </w:rPr>
        <w:t>Krishi</w:t>
      </w:r>
      <w:proofErr w:type="spellEnd"/>
      <w:r w:rsidRPr="004D2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26F8">
        <w:rPr>
          <w:rFonts w:ascii="Times New Roman" w:hAnsi="Times New Roman" w:cs="Times New Roman"/>
          <w:b/>
          <w:bCs/>
          <w:sz w:val="24"/>
          <w:szCs w:val="24"/>
        </w:rPr>
        <w:t>Vigyan</w:t>
      </w:r>
      <w:proofErr w:type="spellEnd"/>
      <w:r w:rsidRPr="004D2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D26F8">
        <w:rPr>
          <w:rFonts w:ascii="Times New Roman" w:hAnsi="Times New Roman" w:cs="Times New Roman"/>
          <w:b/>
          <w:bCs/>
          <w:sz w:val="24"/>
          <w:szCs w:val="24"/>
        </w:rPr>
        <w:t>Kendra ,</w:t>
      </w:r>
      <w:proofErr w:type="gramEnd"/>
      <w:r w:rsidRPr="004D26F8">
        <w:rPr>
          <w:rFonts w:ascii="Times New Roman" w:hAnsi="Times New Roman" w:cs="Times New Roman"/>
          <w:b/>
          <w:bCs/>
          <w:sz w:val="24"/>
          <w:szCs w:val="24"/>
        </w:rPr>
        <w:t xml:space="preserve"> Barh, Patna</w:t>
      </w:r>
    </w:p>
    <w:p w:rsidR="004D26F8" w:rsidRDefault="004D26F8" w:rsidP="00A657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26F8" w:rsidRDefault="004D26F8" w:rsidP="00A657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26F8" w:rsidRDefault="004D26F8" w:rsidP="00A657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26F8" w:rsidRPr="004D26F8" w:rsidRDefault="004D26F8" w:rsidP="00A657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21B4" w:rsidRDefault="00684D0E">
      <w:r>
        <w:rPr>
          <w:noProof/>
        </w:rPr>
        <w:drawing>
          <wp:inline distT="0" distB="0" distL="0" distR="0">
            <wp:extent cx="4839197" cy="3108960"/>
            <wp:effectExtent l="19050" t="0" r="0" b="0"/>
            <wp:docPr id="1" name="Picture 1" descr="D:\Akhilesh\ALL SUCCESS STORY\Narendra Ji\narendra innovation\IMG-2017112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khilesh\ALL SUCCESS STORY\Narendra Ji\narendra innovation\IMG-20171127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410" cy="311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D21B4" w:rsidRDefault="009D21B4"/>
    <w:p w:rsidR="00684D0E" w:rsidRDefault="00684D0E">
      <w:r>
        <w:t xml:space="preserve"> </w:t>
      </w:r>
      <w:r>
        <w:rPr>
          <w:noProof/>
        </w:rPr>
        <w:drawing>
          <wp:inline distT="0" distB="0" distL="0" distR="0">
            <wp:extent cx="4807392" cy="3045350"/>
            <wp:effectExtent l="19050" t="0" r="0" b="0"/>
            <wp:docPr id="2" name="Picture 2" descr="D:\Akhilesh\ALL SUCCESS STORY\Narendra Ji\narendra innovation\jghjghjghj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khilesh\ALL SUCCESS STORY\Narendra Ji\narendra innovation\jghjghjghjg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22" cy="305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D0E" w:rsidSect="00CD7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7E14"/>
    <w:multiLevelType w:val="hybridMultilevel"/>
    <w:tmpl w:val="31F044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212F6"/>
    <w:rsid w:val="00091147"/>
    <w:rsid w:val="000C13E0"/>
    <w:rsid w:val="000C754A"/>
    <w:rsid w:val="002209AF"/>
    <w:rsid w:val="00230EDA"/>
    <w:rsid w:val="00355011"/>
    <w:rsid w:val="00444750"/>
    <w:rsid w:val="004535AB"/>
    <w:rsid w:val="00496774"/>
    <w:rsid w:val="004D26F8"/>
    <w:rsid w:val="00644C50"/>
    <w:rsid w:val="00684D0E"/>
    <w:rsid w:val="006B1FD8"/>
    <w:rsid w:val="006D337A"/>
    <w:rsid w:val="00987950"/>
    <w:rsid w:val="009D21B4"/>
    <w:rsid w:val="009F0F81"/>
    <w:rsid w:val="00A6572E"/>
    <w:rsid w:val="00B30820"/>
    <w:rsid w:val="00C212F6"/>
    <w:rsid w:val="00CB53A9"/>
    <w:rsid w:val="00CD78A0"/>
    <w:rsid w:val="00D735BA"/>
    <w:rsid w:val="00E42468"/>
    <w:rsid w:val="00ED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2F6"/>
    <w:pPr>
      <w:spacing w:after="0" w:line="240" w:lineRule="auto"/>
    </w:pPr>
    <w:rPr>
      <w:rFonts w:eastAsiaTheme="minorHAnsi"/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2F6"/>
    <w:pPr>
      <w:ind w:left="720"/>
      <w:contextualSpacing/>
    </w:pPr>
    <w:rPr>
      <w:rFonts w:eastAsiaTheme="minorHAnsi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0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0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COMPUTER</dc:creator>
  <cp:keywords/>
  <dc:description/>
  <cp:lastModifiedBy>ABHISHEK COMPUTER</cp:lastModifiedBy>
  <cp:revision>21</cp:revision>
  <dcterms:created xsi:type="dcterms:W3CDTF">2018-07-12T07:20:00Z</dcterms:created>
  <dcterms:modified xsi:type="dcterms:W3CDTF">2018-07-23T10:17:00Z</dcterms:modified>
</cp:coreProperties>
</file>